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Calibri" w:hAnsi="Calibri"/>
          <w:b/>
          <w:color w:val="16A34A"/>
          <w:sz w:val="18"/>
        </w:rPr>
        <w:t>Sample invoice — for reference only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Business Name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hello@yourbusiness.com   |   (555) 123-4567   |   100 Sunny Ave, Anytown, CA 90001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2026-001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13,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July 27,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July 12,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Sample Client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sample@example.com   |   (555) 987-6543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123 Main Street, Anytown, CA 90001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Standard 2-bed house cleaning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One visit, 2 bedrooms, 1 bathroom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Deep bathroom cleaning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Detailed bathroom scrub, tile, grout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Oven cleaning add-on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Interior degrease, racks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Refrigerator cleaning add-on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Interior wipe, shelves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$40.00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$40.00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Extra supplies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Client-requested eco-friendly cleaner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Travel or trip fee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Service call fee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$25.00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$345.00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$24.15 (7% if applicable)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$369.15</w:t>
            </w:r>
          </w:p>
        </w:tc>
      </w:tr>
    </w:tbl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120"/>
      </w:pPr>
      <w:r>
        <w:rPr>
          <w:rFonts w:ascii="Calibri" w:hAnsi="Calibri"/>
          <w:b w:val="0"/>
          <w:color w:val="0A0A0A"/>
          <w:sz w:val="20"/>
        </w:rPr>
        <w:t>Due upon receipt. Payable by bank transfer, Zelle, cash, or check.</w:t>
      </w: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160"/>
      </w:pPr>
      <w:r>
        <w:rPr>
          <w:rFonts w:ascii="Calibri" w:hAnsi="Calibri"/>
          <w:b w:val="0"/>
          <w:color w:val="0A0A0A"/>
          <w:sz w:val="20"/>
        </w:rPr>
        <w:t>Recurring visit every two weeks. Key hidden under the front-door mat.</w:t>
      </w:r>
    </w:p>
    <w:p>
      <w:pPr>
        <w:spacing w:after="0"/>
      </w:pPr>
      <w:r>
        <w:rPr>
          <w:i/>
          <w:color w:val="525252"/>
          <w:sz w:val="18"/>
        </w:rPr>
        <w:t>Thank you for your business.</w:t>
      </w:r>
    </w:p>
    <w:p>
      <w:pPr>
        <w:spacing w:before="120"/>
        <w:jc w:val="center"/>
      </w:pPr>
      <w:r>
        <w:rPr>
          <w:color w:val="A3A3A3"/>
          <w:sz w:val="16"/>
        </w:rPr>
        <w:t>Example only. Line item pricing varies by market, job scope, and business. Confirm your own pricing before quoting a client. Confirm your local sales tax rules and rate before adding tax to an invoice.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[client email or phone]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[service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120"/>
      </w:pPr>
      <w:r>
        <w:rPr>
          <w:rFonts w:ascii="Calibri" w:hAnsi="Calibri"/>
          <w:b w:val="0"/>
          <w:color w:val="0A0A0A"/>
          <w:sz w:val="20"/>
        </w:rPr>
        <w:t>[e.g. Due on receipt, Net 15, Net 30]</w:t>
      </w: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160"/>
      </w:pPr>
      <w:r>
        <w:rPr>
          <w:rFonts w:ascii="Calibri" w:hAnsi="Calibri"/>
          <w:b w:val="0"/>
          <w:color w:val="0A0A0A"/>
          <w:sz w:val="20"/>
        </w:rPr>
        <w:t>[Access instructions, service window, or client-specific notes]</w:t>
      </w:r>
    </w:p>
    <w:p>
      <w:pPr>
        <w:spacing w:after="0"/>
      </w:pPr>
      <w:r>
        <w:rPr>
          <w:i/>
          <w:color w:val="525252"/>
          <w:sz w:val="18"/>
        </w:rPr>
        <w:t>Thank you for your business.</w:t>
      </w:r>
    </w:p>
    <w:sectPr w:rsidR="00FC693F" w:rsidRPr="0006063C" w:rsidSect="00034616">
      <w:pgSz w:w="12240" w:h="15840"/>
      <w:pgMar w:top="850" w:right="1077" w:bottom="85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